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推荐2022年度福建省建设工程省级优质工程（闽江杯）项目名单</w:t>
      </w:r>
    </w:p>
    <w:tbl>
      <w:tblPr>
        <w:tblStyle w:val="9"/>
        <w:tblW w:w="14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3666"/>
        <w:gridCol w:w="1520"/>
        <w:gridCol w:w="2469"/>
        <w:gridCol w:w="2123"/>
        <w:gridCol w:w="933"/>
        <w:gridCol w:w="2604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tblHeader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工程名称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工程规模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建设单位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承（参）建单位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项目经理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监理单位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666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福建第一公路集团交通科研大楼</w:t>
            </w:r>
          </w:p>
        </w:tc>
        <w:tc>
          <w:tcPr>
            <w:tcW w:w="1520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18937.6㎡</w:t>
            </w:r>
          </w:p>
        </w:tc>
        <w:tc>
          <w:tcPr>
            <w:tcW w:w="2469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福建第一公路工程集团有限公司</w:t>
            </w:r>
          </w:p>
        </w:tc>
        <w:tc>
          <w:tcPr>
            <w:tcW w:w="2123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福建第一公路工程集团有限公司</w:t>
            </w:r>
          </w:p>
        </w:tc>
        <w:tc>
          <w:tcPr>
            <w:tcW w:w="933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李晓峰</w:t>
            </w:r>
          </w:p>
        </w:tc>
        <w:tc>
          <w:tcPr>
            <w:tcW w:w="2604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福建新时代项目管理有限公司</w:t>
            </w:r>
          </w:p>
        </w:tc>
        <w:tc>
          <w:tcPr>
            <w:tcW w:w="965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杨超群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3666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世界瓷都·德化国际陶瓷艺术城EPC项目包（一期）场馆工程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61146.42㎡</w:t>
            </w:r>
          </w:p>
        </w:tc>
        <w:tc>
          <w:tcPr>
            <w:tcW w:w="2469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德化县瓷艺城投资建设有限公司</w:t>
            </w:r>
          </w:p>
        </w:tc>
        <w:tc>
          <w:tcPr>
            <w:tcW w:w="2123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隆恩建设工程有限公司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庄美远</w:t>
            </w:r>
          </w:p>
        </w:tc>
        <w:tc>
          <w:tcPr>
            <w:tcW w:w="2604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福建源恒工程监理有限公司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林荣河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666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泉州市东宝花苑保障性住房项目三期工程（5#楼、7-12#楼及2#楼地下室）</w:t>
            </w:r>
          </w:p>
        </w:tc>
        <w:tc>
          <w:tcPr>
            <w:tcW w:w="1520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31307.7㎡</w:t>
            </w:r>
          </w:p>
        </w:tc>
        <w:tc>
          <w:tcPr>
            <w:tcW w:w="246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泉州市住宅建设开发有限公司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中建远南集团有限公司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尤灿辉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福建省冠成天正工程管理有限公司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林文荣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36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厦门银行泉州分行大厦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78861.04㎡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厦门银行股份有限公司泉州分行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厦门中联永亨建设集团有限公司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兰碧清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厦门高诚信工程技术有限公司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陈长桥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9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3666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晋江市第三医院扩建项目</w:t>
            </w:r>
          </w:p>
        </w:tc>
        <w:tc>
          <w:tcPr>
            <w:tcW w:w="1520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40827.76㎡</w:t>
            </w:r>
          </w:p>
        </w:tc>
        <w:tc>
          <w:tcPr>
            <w:tcW w:w="2469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晋江市第三医院</w:t>
            </w:r>
          </w:p>
        </w:tc>
        <w:tc>
          <w:tcPr>
            <w:tcW w:w="2123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福建九鼎建设集团有限公司</w:t>
            </w:r>
          </w:p>
        </w:tc>
        <w:tc>
          <w:tcPr>
            <w:tcW w:w="933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王立彪</w:t>
            </w:r>
          </w:p>
        </w:tc>
        <w:tc>
          <w:tcPr>
            <w:tcW w:w="2604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福建省建设工程管理有限公司</w:t>
            </w:r>
          </w:p>
        </w:tc>
        <w:tc>
          <w:tcPr>
            <w:tcW w:w="965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庄国洪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3666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凤池楼</w:t>
            </w:r>
          </w:p>
        </w:tc>
        <w:tc>
          <w:tcPr>
            <w:tcW w:w="1520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38980.13㎡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德化县城市投资建设有限公司</w:t>
            </w:r>
          </w:p>
        </w:tc>
        <w:tc>
          <w:tcPr>
            <w:tcW w:w="2123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厦门特房建设工程集团有限公司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黄金环</w:t>
            </w:r>
          </w:p>
        </w:tc>
        <w:tc>
          <w:tcPr>
            <w:tcW w:w="2604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泉州市工程建设监理事务所有限责任公司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陈永开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3666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TW"/>
              </w:rPr>
              <w:t>南益阳江春晓小区</w:t>
            </w:r>
          </w:p>
        </w:tc>
        <w:tc>
          <w:tcPr>
            <w:tcW w:w="1520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TW"/>
              </w:rPr>
              <w:t>91650.36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㎡</w:t>
            </w:r>
          </w:p>
        </w:tc>
        <w:tc>
          <w:tcPr>
            <w:tcW w:w="2469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zh-TW"/>
              </w:rPr>
              <w:t>泉州南旭房地产开发有限公司</w:t>
            </w:r>
          </w:p>
        </w:tc>
        <w:tc>
          <w:tcPr>
            <w:tcW w:w="2123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福建省南安市第一建设有限公司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叶婉玲</w:t>
            </w:r>
          </w:p>
        </w:tc>
        <w:tc>
          <w:tcPr>
            <w:tcW w:w="2604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福建省泉州南益工程建设监理有限公司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胡斌棋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3666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安腾·幸福里</w:t>
            </w:r>
          </w:p>
        </w:tc>
        <w:tc>
          <w:tcPr>
            <w:tcW w:w="1520" w:type="dxa"/>
            <w:vAlign w:val="center"/>
          </w:tcPr>
          <w:p>
            <w:pPr>
              <w:pStyle w:val="2"/>
              <w:spacing w:after="0"/>
              <w:ind w:left="0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</w:rPr>
              <w:t>68824.67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㎡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泉州腾盛置业有限公司</w:t>
            </w:r>
          </w:p>
        </w:tc>
        <w:tc>
          <w:tcPr>
            <w:tcW w:w="2123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福建省晋南建设集团有限公司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王炳林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福建省中福工程建设监理有限公司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刘朝华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3666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华封花园（1#地块）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83127.28㎡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福建省南安市华封房地产开发有限公司</w:t>
            </w:r>
          </w:p>
        </w:tc>
        <w:tc>
          <w:tcPr>
            <w:tcW w:w="2123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福建省东霖建设工程有限公司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罗秀芳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福建宏业建设监理有限公司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王辉煌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36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黎明职业大学扩建工程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67234.67㎡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泉州伍明投资有限公司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福建省五建建设集团有限公司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周智超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泉州市工程建设监理事务所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张伟林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3666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华创幸福公馆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77149.99㎡</w:t>
            </w:r>
          </w:p>
        </w:tc>
        <w:tc>
          <w:tcPr>
            <w:tcW w:w="2469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福建华创置业有限公司</w:t>
            </w:r>
          </w:p>
        </w:tc>
        <w:tc>
          <w:tcPr>
            <w:tcW w:w="2123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福建省南安市第一建设有限公司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陈金坤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厦门高诚信工程技术有限公司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高新彬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3666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晋江市科教园区一期项目科技园A区（研发大楼、测试分中心大楼、科技管理服务中心）</w:t>
            </w:r>
          </w:p>
        </w:tc>
        <w:tc>
          <w:tcPr>
            <w:tcW w:w="1520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17941.91㎡</w:t>
            </w:r>
          </w:p>
        </w:tc>
        <w:tc>
          <w:tcPr>
            <w:tcW w:w="2469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晋江市科教园区建设有限公司</w:t>
            </w:r>
          </w:p>
        </w:tc>
        <w:tc>
          <w:tcPr>
            <w:tcW w:w="2123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福建省五建建设集团有限公司</w:t>
            </w:r>
          </w:p>
        </w:tc>
        <w:tc>
          <w:tcPr>
            <w:tcW w:w="933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王加宏</w:t>
            </w:r>
          </w:p>
        </w:tc>
        <w:tc>
          <w:tcPr>
            <w:tcW w:w="2604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厦门市杏林建发工程监理有限公司</w:t>
            </w:r>
          </w:p>
        </w:tc>
        <w:tc>
          <w:tcPr>
            <w:tcW w:w="965" w:type="dxa"/>
            <w:vAlign w:val="center"/>
          </w:tcPr>
          <w:p>
            <w:pPr>
              <w:spacing w:line="31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许景彬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</w:t>
            </w:r>
          </w:p>
        </w:tc>
        <w:tc>
          <w:tcPr>
            <w:tcW w:w="3666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兴泉铁路安溪东站市政附属设施工程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公共建筑工程20205.93m²，道路总长1.132km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安溪县兴泉铁路开发有限公司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福建省融旗建设工程有限公司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陈恒福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江西省建筑工程建设监理有限公司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汤惠明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</w:t>
            </w:r>
          </w:p>
        </w:tc>
        <w:tc>
          <w:tcPr>
            <w:tcW w:w="3666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惠安县城区市政道路沥青化及公园停车场等基础设施改造提升工程PPP项目</w:t>
            </w:r>
          </w:p>
        </w:tc>
        <w:tc>
          <w:tcPr>
            <w:tcW w:w="1520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合同造价37778.24万元</w:t>
            </w:r>
          </w:p>
        </w:tc>
        <w:tc>
          <w:tcPr>
            <w:tcW w:w="2469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惠安县路港城市建设有限公司</w:t>
            </w:r>
          </w:p>
        </w:tc>
        <w:tc>
          <w:tcPr>
            <w:tcW w:w="2123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福建路港（集团）有限公司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游玲峰</w:t>
            </w:r>
          </w:p>
        </w:tc>
        <w:tc>
          <w:tcPr>
            <w:tcW w:w="2604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HYPERLINK "https://jzsc.mohurd.gov.cn/data/company/detail?id=002105291240465525" \t "_blank" </w:instrText>
            </w:r>
            <w:r>
              <w:rPr>
                <w:rFonts w:hint="eastAsia" w:ascii="仿宋_GB2312" w:hAnsi="仿宋_GB2312" w:eastAsia="仿宋_GB2312" w:cs="仿宋_GB231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筑力（福建）建设发展有限公司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fldChar w:fldCharType="end"/>
            </w:r>
          </w:p>
        </w:tc>
        <w:tc>
          <w:tcPr>
            <w:tcW w:w="965" w:type="dxa"/>
            <w:vAlign w:val="center"/>
          </w:tcPr>
          <w:p>
            <w:pPr>
              <w:pStyle w:val="3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黄秋生</w:t>
            </w:r>
          </w:p>
        </w:tc>
      </w:tr>
    </w:tbl>
    <w:p/>
    <w:p/>
    <w:p/>
    <w:sectPr>
      <w:pgSz w:w="16838" w:h="11906" w:orient="landscape"/>
      <w:pgMar w:top="680" w:right="1440" w:bottom="680" w:left="144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YxNThlYzMwMjE3ZmExNTQ0YjEzN2I2Njc3YjQifQ=="/>
  </w:docVars>
  <w:rsids>
    <w:rsidRoot w:val="377A1585"/>
    <w:rsid w:val="000150E9"/>
    <w:rsid w:val="00015289"/>
    <w:rsid w:val="0003001F"/>
    <w:rsid w:val="00035B8E"/>
    <w:rsid w:val="00035BAB"/>
    <w:rsid w:val="00036593"/>
    <w:rsid w:val="000426DF"/>
    <w:rsid w:val="00043307"/>
    <w:rsid w:val="000739D3"/>
    <w:rsid w:val="000740CF"/>
    <w:rsid w:val="00083D6A"/>
    <w:rsid w:val="00083DE9"/>
    <w:rsid w:val="0009069F"/>
    <w:rsid w:val="000A212B"/>
    <w:rsid w:val="000B29B0"/>
    <w:rsid w:val="000B7E65"/>
    <w:rsid w:val="000C1A21"/>
    <w:rsid w:val="000C2B93"/>
    <w:rsid w:val="000C7A73"/>
    <w:rsid w:val="000C7E81"/>
    <w:rsid w:val="000E7BBE"/>
    <w:rsid w:val="000E7D07"/>
    <w:rsid w:val="000F2D70"/>
    <w:rsid w:val="000F31FF"/>
    <w:rsid w:val="000F7091"/>
    <w:rsid w:val="001031A6"/>
    <w:rsid w:val="0010719A"/>
    <w:rsid w:val="00110EB3"/>
    <w:rsid w:val="00135652"/>
    <w:rsid w:val="001657CB"/>
    <w:rsid w:val="00184C45"/>
    <w:rsid w:val="00193CCD"/>
    <w:rsid w:val="001A10AD"/>
    <w:rsid w:val="001C0FB8"/>
    <w:rsid w:val="001E051F"/>
    <w:rsid w:val="001E5F15"/>
    <w:rsid w:val="002047E7"/>
    <w:rsid w:val="00205875"/>
    <w:rsid w:val="002160FE"/>
    <w:rsid w:val="00222140"/>
    <w:rsid w:val="00222E86"/>
    <w:rsid w:val="00231CB5"/>
    <w:rsid w:val="00232C75"/>
    <w:rsid w:val="002333BB"/>
    <w:rsid w:val="00235191"/>
    <w:rsid w:val="00254B84"/>
    <w:rsid w:val="002711DC"/>
    <w:rsid w:val="00273703"/>
    <w:rsid w:val="00283BFA"/>
    <w:rsid w:val="00287EF6"/>
    <w:rsid w:val="00296FFB"/>
    <w:rsid w:val="002B61CF"/>
    <w:rsid w:val="002C28CB"/>
    <w:rsid w:val="002F22CD"/>
    <w:rsid w:val="0030219B"/>
    <w:rsid w:val="003061A2"/>
    <w:rsid w:val="0031200A"/>
    <w:rsid w:val="00320298"/>
    <w:rsid w:val="003259EC"/>
    <w:rsid w:val="0033159A"/>
    <w:rsid w:val="00335201"/>
    <w:rsid w:val="00340CA0"/>
    <w:rsid w:val="00341FD4"/>
    <w:rsid w:val="00342513"/>
    <w:rsid w:val="00345C3E"/>
    <w:rsid w:val="00365482"/>
    <w:rsid w:val="00387694"/>
    <w:rsid w:val="00392C41"/>
    <w:rsid w:val="00393ABF"/>
    <w:rsid w:val="00397807"/>
    <w:rsid w:val="003A35CB"/>
    <w:rsid w:val="003B0B73"/>
    <w:rsid w:val="003B785D"/>
    <w:rsid w:val="003F4AEF"/>
    <w:rsid w:val="00402575"/>
    <w:rsid w:val="00412D7F"/>
    <w:rsid w:val="00417F80"/>
    <w:rsid w:val="004325D4"/>
    <w:rsid w:val="00440598"/>
    <w:rsid w:val="004473CA"/>
    <w:rsid w:val="00450D45"/>
    <w:rsid w:val="00460C95"/>
    <w:rsid w:val="00462DFF"/>
    <w:rsid w:val="0046441C"/>
    <w:rsid w:val="004828CA"/>
    <w:rsid w:val="004842DA"/>
    <w:rsid w:val="004A302E"/>
    <w:rsid w:val="004B7DF1"/>
    <w:rsid w:val="004D4746"/>
    <w:rsid w:val="004E278E"/>
    <w:rsid w:val="004E3053"/>
    <w:rsid w:val="004F2501"/>
    <w:rsid w:val="004F2DEB"/>
    <w:rsid w:val="00506BE2"/>
    <w:rsid w:val="00511074"/>
    <w:rsid w:val="00517A2B"/>
    <w:rsid w:val="00517E6E"/>
    <w:rsid w:val="0052306B"/>
    <w:rsid w:val="00534127"/>
    <w:rsid w:val="00534CD6"/>
    <w:rsid w:val="00545EC0"/>
    <w:rsid w:val="00552A08"/>
    <w:rsid w:val="0056125D"/>
    <w:rsid w:val="00563EEF"/>
    <w:rsid w:val="00592C14"/>
    <w:rsid w:val="005B7C2F"/>
    <w:rsid w:val="005C34C6"/>
    <w:rsid w:val="005C5F34"/>
    <w:rsid w:val="005C69A6"/>
    <w:rsid w:val="005D7EBA"/>
    <w:rsid w:val="00616CEC"/>
    <w:rsid w:val="00622786"/>
    <w:rsid w:val="0063408D"/>
    <w:rsid w:val="006359ED"/>
    <w:rsid w:val="00645425"/>
    <w:rsid w:val="0065276B"/>
    <w:rsid w:val="00654FBE"/>
    <w:rsid w:val="00657997"/>
    <w:rsid w:val="00665638"/>
    <w:rsid w:val="00683099"/>
    <w:rsid w:val="0069623F"/>
    <w:rsid w:val="006B13DB"/>
    <w:rsid w:val="006C3881"/>
    <w:rsid w:val="006D2629"/>
    <w:rsid w:val="006D2CC0"/>
    <w:rsid w:val="006D7C1F"/>
    <w:rsid w:val="00706E96"/>
    <w:rsid w:val="00712118"/>
    <w:rsid w:val="00757847"/>
    <w:rsid w:val="00757D9F"/>
    <w:rsid w:val="00776ABE"/>
    <w:rsid w:val="00784375"/>
    <w:rsid w:val="00795A90"/>
    <w:rsid w:val="007A242F"/>
    <w:rsid w:val="007A6EBC"/>
    <w:rsid w:val="007B78EE"/>
    <w:rsid w:val="007F15AE"/>
    <w:rsid w:val="007F6E45"/>
    <w:rsid w:val="00803276"/>
    <w:rsid w:val="0081192D"/>
    <w:rsid w:val="008221FD"/>
    <w:rsid w:val="00837F64"/>
    <w:rsid w:val="008420D2"/>
    <w:rsid w:val="00867378"/>
    <w:rsid w:val="00867795"/>
    <w:rsid w:val="00867A0B"/>
    <w:rsid w:val="008728C2"/>
    <w:rsid w:val="00877C19"/>
    <w:rsid w:val="00882171"/>
    <w:rsid w:val="008A69B8"/>
    <w:rsid w:val="008B1BDB"/>
    <w:rsid w:val="008B2D01"/>
    <w:rsid w:val="008C1FE3"/>
    <w:rsid w:val="008C4A6F"/>
    <w:rsid w:val="008D17E7"/>
    <w:rsid w:val="008D2B82"/>
    <w:rsid w:val="008D36C5"/>
    <w:rsid w:val="008E0E6A"/>
    <w:rsid w:val="008E299C"/>
    <w:rsid w:val="008F1A1A"/>
    <w:rsid w:val="008F1FE5"/>
    <w:rsid w:val="008F61FC"/>
    <w:rsid w:val="00920D0F"/>
    <w:rsid w:val="00921220"/>
    <w:rsid w:val="00926991"/>
    <w:rsid w:val="00942684"/>
    <w:rsid w:val="00946B8B"/>
    <w:rsid w:val="009611A7"/>
    <w:rsid w:val="00963402"/>
    <w:rsid w:val="0097217A"/>
    <w:rsid w:val="00973DDF"/>
    <w:rsid w:val="00981C76"/>
    <w:rsid w:val="00995582"/>
    <w:rsid w:val="009B1277"/>
    <w:rsid w:val="009B1719"/>
    <w:rsid w:val="009C1DC7"/>
    <w:rsid w:val="009C70C7"/>
    <w:rsid w:val="009D09F2"/>
    <w:rsid w:val="009D45BF"/>
    <w:rsid w:val="009E28D4"/>
    <w:rsid w:val="009E581D"/>
    <w:rsid w:val="009E5A43"/>
    <w:rsid w:val="00A02993"/>
    <w:rsid w:val="00A03241"/>
    <w:rsid w:val="00A05F6D"/>
    <w:rsid w:val="00A10690"/>
    <w:rsid w:val="00A17B65"/>
    <w:rsid w:val="00A31199"/>
    <w:rsid w:val="00A4595A"/>
    <w:rsid w:val="00A472A7"/>
    <w:rsid w:val="00A5445A"/>
    <w:rsid w:val="00A57FAD"/>
    <w:rsid w:val="00A600B7"/>
    <w:rsid w:val="00A764CB"/>
    <w:rsid w:val="00A77F0B"/>
    <w:rsid w:val="00A906B0"/>
    <w:rsid w:val="00A93CA0"/>
    <w:rsid w:val="00A93D0E"/>
    <w:rsid w:val="00AA5611"/>
    <w:rsid w:val="00AA720B"/>
    <w:rsid w:val="00AB71DD"/>
    <w:rsid w:val="00AC30FF"/>
    <w:rsid w:val="00AC6963"/>
    <w:rsid w:val="00AC766A"/>
    <w:rsid w:val="00AD4117"/>
    <w:rsid w:val="00AD4A13"/>
    <w:rsid w:val="00AF5358"/>
    <w:rsid w:val="00B2274C"/>
    <w:rsid w:val="00B35E1E"/>
    <w:rsid w:val="00B57DFD"/>
    <w:rsid w:val="00B83451"/>
    <w:rsid w:val="00BA3D0E"/>
    <w:rsid w:val="00BA6B8D"/>
    <w:rsid w:val="00BD3825"/>
    <w:rsid w:val="00BE0F33"/>
    <w:rsid w:val="00BF292F"/>
    <w:rsid w:val="00C11046"/>
    <w:rsid w:val="00C14340"/>
    <w:rsid w:val="00C238DB"/>
    <w:rsid w:val="00C314BC"/>
    <w:rsid w:val="00C31FF5"/>
    <w:rsid w:val="00C45290"/>
    <w:rsid w:val="00C551A9"/>
    <w:rsid w:val="00C55DCC"/>
    <w:rsid w:val="00C77A38"/>
    <w:rsid w:val="00C85A64"/>
    <w:rsid w:val="00CA34FA"/>
    <w:rsid w:val="00CA722B"/>
    <w:rsid w:val="00CE1FB4"/>
    <w:rsid w:val="00CE6D2B"/>
    <w:rsid w:val="00CE7E6C"/>
    <w:rsid w:val="00D007E9"/>
    <w:rsid w:val="00D01317"/>
    <w:rsid w:val="00D05941"/>
    <w:rsid w:val="00D10E5C"/>
    <w:rsid w:val="00D2668E"/>
    <w:rsid w:val="00D33900"/>
    <w:rsid w:val="00D44EA7"/>
    <w:rsid w:val="00D63806"/>
    <w:rsid w:val="00D6463A"/>
    <w:rsid w:val="00D67B43"/>
    <w:rsid w:val="00D76887"/>
    <w:rsid w:val="00D804CF"/>
    <w:rsid w:val="00D86DF6"/>
    <w:rsid w:val="00DA3BD7"/>
    <w:rsid w:val="00DA5B53"/>
    <w:rsid w:val="00DB004F"/>
    <w:rsid w:val="00DB3EDE"/>
    <w:rsid w:val="00DC54CE"/>
    <w:rsid w:val="00DD23F0"/>
    <w:rsid w:val="00DD2D4B"/>
    <w:rsid w:val="00DD7433"/>
    <w:rsid w:val="00E13502"/>
    <w:rsid w:val="00E22644"/>
    <w:rsid w:val="00E368CD"/>
    <w:rsid w:val="00E36F8C"/>
    <w:rsid w:val="00E4538A"/>
    <w:rsid w:val="00E47864"/>
    <w:rsid w:val="00E56516"/>
    <w:rsid w:val="00E61B29"/>
    <w:rsid w:val="00E6246C"/>
    <w:rsid w:val="00E62473"/>
    <w:rsid w:val="00E636E5"/>
    <w:rsid w:val="00E6417B"/>
    <w:rsid w:val="00E65731"/>
    <w:rsid w:val="00E65F79"/>
    <w:rsid w:val="00E67ADB"/>
    <w:rsid w:val="00E73586"/>
    <w:rsid w:val="00E76094"/>
    <w:rsid w:val="00E92791"/>
    <w:rsid w:val="00E95207"/>
    <w:rsid w:val="00EA2074"/>
    <w:rsid w:val="00EA3145"/>
    <w:rsid w:val="00EB3013"/>
    <w:rsid w:val="00EB35A6"/>
    <w:rsid w:val="00EC1B5E"/>
    <w:rsid w:val="00EC3CD4"/>
    <w:rsid w:val="00ED4498"/>
    <w:rsid w:val="00EE5894"/>
    <w:rsid w:val="00EF352B"/>
    <w:rsid w:val="00EF5D90"/>
    <w:rsid w:val="00EF6B9F"/>
    <w:rsid w:val="00F00721"/>
    <w:rsid w:val="00F02544"/>
    <w:rsid w:val="00F02F74"/>
    <w:rsid w:val="00F0592F"/>
    <w:rsid w:val="00F10B1A"/>
    <w:rsid w:val="00F2387E"/>
    <w:rsid w:val="00F27A22"/>
    <w:rsid w:val="00F27DE0"/>
    <w:rsid w:val="00F3468E"/>
    <w:rsid w:val="00F40C88"/>
    <w:rsid w:val="00F4392F"/>
    <w:rsid w:val="00F574A0"/>
    <w:rsid w:val="00F622F3"/>
    <w:rsid w:val="00F77422"/>
    <w:rsid w:val="00F83E23"/>
    <w:rsid w:val="00F846CA"/>
    <w:rsid w:val="00F91AF8"/>
    <w:rsid w:val="00FA1855"/>
    <w:rsid w:val="00FB0B0A"/>
    <w:rsid w:val="00FD5D96"/>
    <w:rsid w:val="00FE772B"/>
    <w:rsid w:val="055165CD"/>
    <w:rsid w:val="142E7EB9"/>
    <w:rsid w:val="2BEE242F"/>
    <w:rsid w:val="377A1585"/>
    <w:rsid w:val="43F16B09"/>
    <w:rsid w:val="52F81C47"/>
    <w:rsid w:val="6635593D"/>
    <w:rsid w:val="6D0B213A"/>
    <w:rsid w:val="79336CA0"/>
    <w:rsid w:val="7B3B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pPr>
      <w:autoSpaceDE w:val="0"/>
      <w:autoSpaceDN w:val="0"/>
      <w:adjustRightInd w:val="0"/>
      <w:spacing w:after="120"/>
      <w:ind w:left="200"/>
      <w:jc w:val="center"/>
      <w:textAlignment w:val="baseline"/>
    </w:pPr>
    <w:rPr>
      <w:rFonts w:ascii="Times New Roman" w:hAnsi="Times New Roman" w:eastAsia="宋体" w:cs="Times New Roman"/>
      <w:kern w:val="20"/>
      <w:sz w:val="22"/>
      <w:szCs w:val="20"/>
    </w:rPr>
  </w:style>
  <w:style w:type="paragraph" w:styleId="3">
    <w:name w:val="Plain Text"/>
    <w:basedOn w:val="1"/>
    <w:link w:val="14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rPr>
      <w:sz w:val="24"/>
      <w:szCs w:val="24"/>
    </w:rPr>
  </w:style>
  <w:style w:type="table" w:styleId="9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10"/>
    <w:link w:val="4"/>
    <w:uiPriority w:val="0"/>
    <w:rPr>
      <w:kern w:val="2"/>
      <w:sz w:val="18"/>
      <w:szCs w:val="18"/>
    </w:rPr>
  </w:style>
  <w:style w:type="character" w:customStyle="1" w:styleId="12">
    <w:name w:val="页眉 字符"/>
    <w:basedOn w:val="10"/>
    <w:link w:val="6"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5"/>
    <w:uiPriority w:val="0"/>
    <w:rPr>
      <w:kern w:val="2"/>
      <w:sz w:val="18"/>
      <w:szCs w:val="18"/>
    </w:rPr>
  </w:style>
  <w:style w:type="character" w:customStyle="1" w:styleId="14">
    <w:name w:val="纯文本 字符1"/>
    <w:link w:val="3"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15">
    <w:name w:val="正文文本 字符"/>
    <w:basedOn w:val="10"/>
    <w:link w:val="2"/>
    <w:uiPriority w:val="99"/>
    <w:rPr>
      <w:rFonts w:ascii="Times New Roman" w:hAnsi="Times New Roman" w:eastAsia="宋体" w:cs="Times New Roman"/>
      <w:kern w:val="20"/>
      <w:sz w:val="22"/>
    </w:rPr>
  </w:style>
  <w:style w:type="character" w:customStyle="1" w:styleId="16">
    <w:name w:val="纯文本 Char1"/>
    <w:uiPriority w:val="0"/>
    <w:rPr>
      <w:rFonts w:ascii="宋体" w:hAnsi="Courier New"/>
      <w:kern w:val="2"/>
      <w:sz w:val="21"/>
    </w:rPr>
  </w:style>
  <w:style w:type="character" w:customStyle="1" w:styleId="17">
    <w:name w:val="纯文本 字符"/>
    <w:qFormat/>
    <w:uiPriority w:val="0"/>
    <w:rPr>
      <w:rFonts w:ascii="宋体" w:hAnsi="Courier New"/>
      <w:kern w:val="2"/>
      <w:sz w:val="21"/>
    </w:rPr>
  </w:style>
  <w:style w:type="character" w:customStyle="1" w:styleId="18">
    <w:name w:val="link"/>
    <w:basedOn w:val="10"/>
    <w:uiPriority w:val="0"/>
  </w:style>
  <w:style w:type="character" w:customStyle="1" w:styleId="19">
    <w:name w:val="link-person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971</Words>
  <Characters>1094</Characters>
  <Lines>2</Lines>
  <Paragraphs>2</Paragraphs>
  <TotalTime>30</TotalTime>
  <ScaleCrop>false</ScaleCrop>
  <LinksUpToDate>false</LinksUpToDate>
  <CharactersWithSpaces>1094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2021-12-21T09:29:00Z</dcterms:created>
  <dc:creator>Administrator</dc:creator>
  <cp:lastModifiedBy>翠婷</cp:lastModifiedBy>
  <cp:lastPrinted>2023-05-04T08:41:10Z</cp:lastPrinted>
  <dcterms:modified xsi:type="dcterms:W3CDTF">2023-05-04T09:17:51Z</dcterms:modified>
  <cp:revision>265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CA27B8DA7AC141D4861C8F38C2FA91C8</vt:lpwstr>
  </property>
</Properties>
</file>